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2528" w14:textId="77777777" w:rsidR="00EF3E80" w:rsidRPr="00EF3E80" w:rsidRDefault="00EF3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MODELLO B </w:t>
      </w:r>
    </w:p>
    <w:p w14:paraId="3B4D23E8" w14:textId="77777777" w:rsidR="00EF3E80" w:rsidRDefault="00EF3E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6753D9" w14:textId="6C5D2AA2" w:rsidR="00EE3A39" w:rsidRPr="00B97838" w:rsidRDefault="00B978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7838">
        <w:rPr>
          <w:rFonts w:ascii="Times New Roman" w:hAnsi="Times New Roman" w:cs="Times New Roman"/>
          <w:b/>
          <w:bCs/>
          <w:sz w:val="24"/>
          <w:szCs w:val="24"/>
        </w:rPr>
        <w:t>DICHIA</w:t>
      </w:r>
      <w:r w:rsidR="009D529F">
        <w:rPr>
          <w:rFonts w:ascii="Times New Roman" w:hAnsi="Times New Roman" w:cs="Times New Roman"/>
          <w:b/>
          <w:bCs/>
          <w:sz w:val="24"/>
          <w:szCs w:val="24"/>
        </w:rPr>
        <w:t xml:space="preserve">RAZIONE </w:t>
      </w:r>
      <w:r w:rsidR="001419B8">
        <w:rPr>
          <w:rFonts w:ascii="Times New Roman" w:hAnsi="Times New Roman" w:cs="Times New Roman"/>
          <w:b/>
          <w:bCs/>
          <w:sz w:val="24"/>
          <w:szCs w:val="24"/>
        </w:rPr>
        <w:t xml:space="preserve">TITOLARE DI INCARICHI DIRIGENZIALI (DIRETTORE GENERALE) </w:t>
      </w:r>
    </w:p>
    <w:p w14:paraId="2C087A22" w14:textId="77777777" w:rsidR="00B97838" w:rsidRPr="00B97838" w:rsidRDefault="00B978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423D12" w14:textId="77777777" w:rsidR="00B97838" w:rsidRPr="00B97838" w:rsidRDefault="00B978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DAC80" w14:textId="4ADAB903" w:rsidR="00B425AE" w:rsidRPr="00B425AE" w:rsidRDefault="00B425AE" w:rsidP="00F61F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DICHIARAZIONE SOSTITUTIVA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DEGLI ART. 46 E 47 DEL D.P.R. 445/2000</w:t>
      </w:r>
    </w:p>
    <w:p w14:paraId="0869031B" w14:textId="2E540A0E" w:rsidR="00F61FD4" w:rsidRDefault="00F61FD4" w:rsidP="00B425A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sottoscritto______________, nato a__________________, residente in _______________, CF___________________, in qualità di_________________________________</w:t>
      </w:r>
    </w:p>
    <w:p w14:paraId="742DC9C1" w14:textId="691275D4" w:rsidR="00B97838" w:rsidRDefault="00B425AE" w:rsidP="00B425A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consapevole delle sanzioni penali, nel caso di dichiarazioni non veritiere e falsità negli atti, richiamate</w:t>
      </w:r>
      <w:r w:rsidR="00F61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dall’art. 76 D.P.R. 445 del 28/12/2000</w:t>
      </w:r>
    </w:p>
    <w:p w14:paraId="043F2F72" w14:textId="6ABDC4BB" w:rsidR="00F61FD4" w:rsidRPr="00F61FD4" w:rsidRDefault="00F61FD4" w:rsidP="00F61FD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DICHIARA </w:t>
      </w:r>
    </w:p>
    <w:p w14:paraId="1BA1F8BC" w14:textId="47115321" w:rsidR="00B97838" w:rsidRPr="00D20F53" w:rsidRDefault="00B97838" w:rsidP="00B97838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0F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non aver riportato condanna, anche con sentenza non passata in giudicato per uno dei reati previsti dal capo I del titolo II del libro secondo del codice penale</w:t>
      </w:r>
      <w:r w:rsidR="00D20F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segnatamente: </w:t>
      </w:r>
    </w:p>
    <w:p w14:paraId="2FD01572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c.p.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 314. </w:t>
      </w: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Peculato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5CD38563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c.p.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 315. 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>Malversazione a danno di privati.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9B1120A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316. Peculato mediante profitto dell'errore altrui.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90DD2C3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316-bis. Malversazione a danno dello Stato.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25B6779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316-ter. Indebita percezione di erogazioni a danno dello Stato.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9D3E43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c.p.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 317. </w:t>
      </w:r>
      <w:proofErr w:type="spellStart"/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Concussione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</w:p>
    <w:p w14:paraId="366A57C0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c.p.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 317-bis. 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 xml:space="preserve">Pene </w:t>
      </w:r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</w:rPr>
        <w:t>accessorie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8B52F31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 xml:space="preserve">c.p. art. 318. Corruzione per l'esercizio della </w:t>
      </w:r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</w:rPr>
        <w:t>funzione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9E03C2C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319. Corruzione per un atto contrario ai doveri d'ufficio.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A7147DD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319-bis. Circostanze aggravanti.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6DEC7FF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 xml:space="preserve">c.p. art. 319-ter. Corruzione in atti </w:t>
      </w:r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</w:rPr>
        <w:t>giudiziari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AB4BE4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 xml:space="preserve">c.p. art. 319-quater. Induzione indebita a dare o promettere </w:t>
      </w:r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</w:rPr>
        <w:t>utilità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58B43E5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320. Corruzione di persona incaricata di un pubblico servizio.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AB86868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321. Pene per il corruttore.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F8A2ACF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322. Istigazione alla corruzione.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299168D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322-bis. Peculato, concussione, induzione indebita a dare o promettere utilità, corruzione e istigazione alla corruzione di membri delle Corti internazionali o degli organi delle Comunità europee o di assemblee parlamentari internazionali o di organizzazioni inter</w:t>
      </w:r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602E06A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c.p.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 322-ter. </w:t>
      </w:r>
      <w:proofErr w:type="spellStart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Confisca</w:t>
      </w:r>
      <w:proofErr w:type="spellEnd"/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D20F53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</w:p>
    <w:p w14:paraId="0767F709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 xml:space="preserve">c.p. art. 322-ter.1. Custodia giudiziale dei beni </w:t>
      </w:r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</w:rPr>
        <w:t>sequestrati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A7CD469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 xml:space="preserve">c.p. art. 322-quater. Riparazione </w:t>
      </w:r>
      <w:proofErr w:type="gramStart"/>
      <w:r w:rsidRPr="00D20F53">
        <w:rPr>
          <w:rFonts w:ascii="Times New Roman" w:hAnsi="Times New Roman" w:cs="Times New Roman"/>
          <w:i/>
          <w:iCs/>
          <w:sz w:val="24"/>
          <w:szCs w:val="24"/>
        </w:rPr>
        <w:t>pecuniaria .</w:t>
      </w:r>
      <w:proofErr w:type="gramEnd"/>
      <w:r w:rsidRPr="00D20F5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1ED8633" w14:textId="77777777" w:rsidR="00B97838" w:rsidRPr="00D20F53" w:rsidRDefault="00B97838" w:rsidP="002A5D6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20F53">
        <w:rPr>
          <w:rFonts w:ascii="Times New Roman" w:hAnsi="Times New Roman" w:cs="Times New Roman"/>
          <w:i/>
          <w:iCs/>
          <w:sz w:val="24"/>
          <w:szCs w:val="24"/>
        </w:rPr>
        <w:t>c.p. art. 323. Abuso d'ufficio.</w:t>
      </w:r>
    </w:p>
    <w:p w14:paraId="70424C5C" w14:textId="77777777" w:rsidR="00B97838" w:rsidRPr="00B97838" w:rsidRDefault="00B97838" w:rsidP="002A5D69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84C99" w14:textId="77777777" w:rsidR="00203643" w:rsidRDefault="00203643" w:rsidP="002036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1F6811" w14:textId="2E898516" w:rsidR="00203643" w:rsidRPr="004655B4" w:rsidRDefault="00203643" w:rsidP="0020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5B4">
        <w:rPr>
          <w:rFonts w:ascii="Times New Roman" w:hAnsi="Times New Roman" w:cs="Times New Roman"/>
          <w:sz w:val="24"/>
          <w:szCs w:val="24"/>
        </w:rPr>
        <w:t>Di non essere stato, nei due anni precedenti</w:t>
      </w:r>
      <w:r w:rsidR="00682B3F">
        <w:rPr>
          <w:rFonts w:ascii="Times New Roman" w:hAnsi="Times New Roman" w:cs="Times New Roman"/>
          <w:sz w:val="24"/>
          <w:szCs w:val="24"/>
        </w:rPr>
        <w:t xml:space="preserve"> al conferimento dell’incarico</w:t>
      </w:r>
      <w:r w:rsidRPr="004655B4">
        <w:rPr>
          <w:rFonts w:ascii="Times New Roman" w:hAnsi="Times New Roman" w:cs="Times New Roman"/>
          <w:sz w:val="24"/>
          <w:szCs w:val="24"/>
        </w:rPr>
        <w:t>, componenti della giunta o del consiglio della provincia, del comune o della forma associativa tra comuni che conferisce l'incarico (art. 7 d.lgs. 39/2013)</w:t>
      </w:r>
      <w:r w:rsidR="0068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1304216"/>
      <w:r w:rsidR="00682B3F">
        <w:rPr>
          <w:rFonts w:ascii="Times New Roman" w:hAnsi="Times New Roman" w:cs="Times New Roman"/>
          <w:color w:val="FF0000"/>
          <w:sz w:val="24"/>
          <w:szCs w:val="24"/>
        </w:rPr>
        <w:t>solo se incarico è successivo al 5 marzo 2013</w:t>
      </w:r>
    </w:p>
    <w:bookmarkEnd w:id="0"/>
    <w:p w14:paraId="6D81FDE4" w14:textId="2AC4271C" w:rsidR="00203643" w:rsidRPr="00682B3F" w:rsidRDefault="00203643" w:rsidP="0020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2B3F">
        <w:rPr>
          <w:rFonts w:ascii="Times New Roman" w:hAnsi="Times New Roman" w:cs="Times New Roman"/>
          <w:sz w:val="24"/>
          <w:szCs w:val="24"/>
        </w:rPr>
        <w:t>Di non aver fatto parte, nell'anno precedente</w:t>
      </w:r>
      <w:r w:rsidR="00682B3F" w:rsidRPr="00682B3F">
        <w:rPr>
          <w:rFonts w:ascii="Times New Roman" w:hAnsi="Times New Roman" w:cs="Times New Roman"/>
          <w:sz w:val="24"/>
          <w:szCs w:val="24"/>
        </w:rPr>
        <w:t xml:space="preserve"> al conferimento dell’incarico</w:t>
      </w:r>
      <w:r w:rsidRPr="00682B3F">
        <w:rPr>
          <w:rFonts w:ascii="Times New Roman" w:hAnsi="Times New Roman" w:cs="Times New Roman"/>
          <w:sz w:val="24"/>
          <w:szCs w:val="24"/>
        </w:rPr>
        <w:t xml:space="preserve">, della giunta o del consiglio di una provincia, di un comune con popolazione superiore ai 15.000 abitanti o di una forma associativa tra comuni avente la medesima popolazione, nella stessa </w:t>
      </w:r>
      <w:r w:rsidRPr="00682B3F">
        <w:rPr>
          <w:rFonts w:ascii="Times New Roman" w:hAnsi="Times New Roman" w:cs="Times New Roman"/>
          <w:sz w:val="24"/>
          <w:szCs w:val="24"/>
        </w:rPr>
        <w:lastRenderedPageBreak/>
        <w:t>regione dell'amministrazione locale che conferisce l'incarico, (art.7 d.lgs. 39/2013)</w:t>
      </w:r>
      <w:r w:rsidR="00682B3F">
        <w:t xml:space="preserve"> e </w:t>
      </w:r>
      <w:r w:rsidRPr="00682B3F">
        <w:rPr>
          <w:rFonts w:ascii="Times New Roman" w:hAnsi="Times New Roman" w:cs="Times New Roman"/>
          <w:sz w:val="24"/>
          <w:szCs w:val="24"/>
        </w:rPr>
        <w:t>– di non essere stato presidente o amministratore delegato di enti di diritto privato in controllo pubblico da parte di province, comuni e loro forme associative della stessa regione (art.7 d.lgs. 39/2013)</w:t>
      </w:r>
      <w:r w:rsidR="00682B3F" w:rsidRPr="00682B3F">
        <w:rPr>
          <w:rFonts w:ascii="Times New Roman" w:hAnsi="Times New Roman" w:cs="Times New Roman"/>
          <w:color w:val="FF0000"/>
          <w:sz w:val="24"/>
          <w:szCs w:val="24"/>
        </w:rPr>
        <w:t xml:space="preserve"> solo se incarico è successivo al 5 marzo 2013</w:t>
      </w:r>
    </w:p>
    <w:p w14:paraId="230F017B" w14:textId="77777777" w:rsidR="004655B4" w:rsidRPr="00B731B3" w:rsidRDefault="004655B4" w:rsidP="004655B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55B4">
        <w:t xml:space="preserve">Di </w:t>
      </w:r>
      <w:r w:rsidRPr="004655B4">
        <w:rPr>
          <w:rFonts w:ascii="Times New Roman" w:hAnsi="Times New Roman" w:cs="Times New Roman"/>
          <w:sz w:val="24"/>
          <w:szCs w:val="24"/>
        </w:rPr>
        <w:t>non svolgere in proprio un'attività</w:t>
      </w:r>
      <w:r w:rsidRPr="00B731B3">
        <w:rPr>
          <w:rFonts w:ascii="Times New Roman" w:hAnsi="Times New Roman" w:cs="Times New Roman"/>
          <w:sz w:val="24"/>
          <w:szCs w:val="24"/>
        </w:rPr>
        <w:t xml:space="preserve"> professionale, se questa è regolata, finanziata o comunque retribuita dal Comune di Jesolo ovvero da parte di Jtaca s.r.l. (si deve trattare di attività diversa da quella di amministratore o titolare di incarico dirigenziale presso Jtaca s.r.l.</w:t>
      </w:r>
      <w:r>
        <w:rPr>
          <w:rFonts w:ascii="Times New Roman" w:hAnsi="Times New Roman" w:cs="Times New Roman"/>
          <w:sz w:val="24"/>
          <w:szCs w:val="24"/>
        </w:rPr>
        <w:t xml:space="preserve"> – art. 9 d.lgs. 39/2013). </w:t>
      </w:r>
    </w:p>
    <w:p w14:paraId="399BA4D3" w14:textId="5033018D" w:rsidR="004655B4" w:rsidRDefault="00682B3F" w:rsidP="0020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31304341"/>
      <w:r>
        <w:rPr>
          <w:rFonts w:ascii="Times New Roman" w:hAnsi="Times New Roman" w:cs="Times New Roman"/>
          <w:sz w:val="24"/>
          <w:szCs w:val="24"/>
        </w:rPr>
        <w:t xml:space="preserve">di non essere </w:t>
      </w:r>
      <w:r w:rsidRPr="00682B3F">
        <w:rPr>
          <w:rFonts w:ascii="Times New Roman" w:hAnsi="Times New Roman" w:cs="Times New Roman"/>
          <w:sz w:val="24"/>
          <w:szCs w:val="24"/>
        </w:rPr>
        <w:t>componente dell'organo di indirizzo</w:t>
      </w:r>
      <w:r w:rsidR="00A07028">
        <w:rPr>
          <w:rFonts w:ascii="Times New Roman" w:hAnsi="Times New Roman" w:cs="Times New Roman"/>
          <w:sz w:val="24"/>
          <w:szCs w:val="24"/>
        </w:rPr>
        <w:t xml:space="preserve"> in Jtaca s.r.l. </w:t>
      </w:r>
      <w:r w:rsidR="001C407A">
        <w:rPr>
          <w:rFonts w:ascii="Times New Roman" w:hAnsi="Times New Roman" w:cs="Times New Roman"/>
          <w:sz w:val="24"/>
          <w:szCs w:val="24"/>
        </w:rPr>
        <w:t>e di non aver assunto e manutenuto</w:t>
      </w:r>
      <w:r w:rsidRPr="00682B3F">
        <w:rPr>
          <w:rFonts w:ascii="Times New Roman" w:hAnsi="Times New Roman" w:cs="Times New Roman"/>
          <w:sz w:val="24"/>
          <w:szCs w:val="24"/>
        </w:rPr>
        <w:t xml:space="preserve">, nel corso dell'incarico, la carica di presidente e amministratore delegato nello stesso ente di diritto privato in controllo pubblico </w:t>
      </w:r>
      <w:r w:rsidR="00A07028">
        <w:rPr>
          <w:rFonts w:ascii="Times New Roman" w:hAnsi="Times New Roman" w:cs="Times New Roman"/>
          <w:sz w:val="24"/>
          <w:szCs w:val="24"/>
        </w:rPr>
        <w:t xml:space="preserve">del Comune di Jesolo </w:t>
      </w:r>
      <w:bookmarkEnd w:id="1"/>
      <w:r w:rsidR="00A07028">
        <w:rPr>
          <w:rFonts w:ascii="Times New Roman" w:hAnsi="Times New Roman" w:cs="Times New Roman"/>
          <w:sz w:val="24"/>
          <w:szCs w:val="24"/>
        </w:rPr>
        <w:t>(</w:t>
      </w:r>
      <w:r w:rsidR="001C407A">
        <w:rPr>
          <w:rFonts w:ascii="Times New Roman" w:hAnsi="Times New Roman" w:cs="Times New Roman"/>
          <w:sz w:val="24"/>
          <w:szCs w:val="24"/>
        </w:rPr>
        <w:t xml:space="preserve">si deve trattare di attività diversa da quella di titolare di incarico dirigenziale per cui viene resa la dichiarazione - </w:t>
      </w:r>
      <w:r w:rsidR="00A07028">
        <w:rPr>
          <w:rFonts w:ascii="Times New Roman" w:hAnsi="Times New Roman" w:cs="Times New Roman"/>
          <w:sz w:val="24"/>
          <w:szCs w:val="24"/>
        </w:rPr>
        <w:t>art. 12</w:t>
      </w:r>
      <w:r w:rsidR="003B5184">
        <w:rPr>
          <w:rFonts w:ascii="Times New Roman" w:hAnsi="Times New Roman" w:cs="Times New Roman"/>
          <w:sz w:val="24"/>
          <w:szCs w:val="24"/>
        </w:rPr>
        <w:t xml:space="preserve">, comma </w:t>
      </w:r>
      <w:proofErr w:type="gramStart"/>
      <w:r w:rsidR="003B5184">
        <w:rPr>
          <w:rFonts w:ascii="Times New Roman" w:hAnsi="Times New Roman" w:cs="Times New Roman"/>
          <w:sz w:val="24"/>
          <w:szCs w:val="24"/>
        </w:rPr>
        <w:t xml:space="preserve">1, </w:t>
      </w:r>
      <w:r w:rsidR="00A07028">
        <w:rPr>
          <w:rFonts w:ascii="Times New Roman" w:hAnsi="Times New Roman" w:cs="Times New Roman"/>
          <w:sz w:val="24"/>
          <w:szCs w:val="24"/>
        </w:rPr>
        <w:t xml:space="preserve"> d.lgs.</w:t>
      </w:r>
      <w:proofErr w:type="gramEnd"/>
      <w:r w:rsidR="00A07028">
        <w:rPr>
          <w:rFonts w:ascii="Times New Roman" w:hAnsi="Times New Roman" w:cs="Times New Roman"/>
          <w:sz w:val="24"/>
          <w:szCs w:val="24"/>
        </w:rPr>
        <w:t xml:space="preserve"> 39/2013</w:t>
      </w:r>
      <w:r w:rsidR="001C407A">
        <w:rPr>
          <w:rFonts w:ascii="Times New Roman" w:hAnsi="Times New Roman" w:cs="Times New Roman"/>
          <w:sz w:val="24"/>
          <w:szCs w:val="24"/>
        </w:rPr>
        <w:t>)</w:t>
      </w:r>
    </w:p>
    <w:p w14:paraId="713A3626" w14:textId="6AF17E46" w:rsidR="001C407A" w:rsidRDefault="001C407A" w:rsidP="0020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ricoprire: </w:t>
      </w:r>
    </w:p>
    <w:p w14:paraId="2502F181" w14:textId="71831E10" w:rsidR="001C407A" w:rsidRPr="001C407A" w:rsidRDefault="001C407A" w:rsidP="001C407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2" w:name="_Hlk31305964"/>
      <w:r w:rsidRPr="001C407A">
        <w:rPr>
          <w:rFonts w:ascii="Times New Roman" w:hAnsi="Times New Roman" w:cs="Times New Roman"/>
          <w:sz w:val="24"/>
          <w:szCs w:val="24"/>
        </w:rPr>
        <w:t>la carica di componente della giunta o del consiglio della regione</w:t>
      </w:r>
      <w:r w:rsidR="003B5184">
        <w:rPr>
          <w:rFonts w:ascii="Times New Roman" w:hAnsi="Times New Roman" w:cs="Times New Roman"/>
          <w:sz w:val="24"/>
          <w:szCs w:val="24"/>
        </w:rPr>
        <w:t xml:space="preserve"> Veneto</w:t>
      </w:r>
      <w:r w:rsidRPr="001C407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F7AFEF" w14:textId="65492169" w:rsidR="001C407A" w:rsidRPr="001C407A" w:rsidRDefault="001C407A" w:rsidP="001C407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407A">
        <w:rPr>
          <w:rFonts w:ascii="Times New Roman" w:hAnsi="Times New Roman" w:cs="Times New Roman"/>
          <w:sz w:val="24"/>
          <w:szCs w:val="24"/>
        </w:rPr>
        <w:t xml:space="preserve"> la carica di componente della giunta o del consiglio di una provincia, di un comune con popolazione superiore ai 15.000 abitanti o di una forma associativa tra comuni avente la medesima popolazione, ricompresi nella </w:t>
      </w:r>
      <w:r w:rsidR="003B5184">
        <w:rPr>
          <w:rFonts w:ascii="Times New Roman" w:hAnsi="Times New Roman" w:cs="Times New Roman"/>
          <w:sz w:val="24"/>
          <w:szCs w:val="24"/>
        </w:rPr>
        <w:t>regione Veneto</w:t>
      </w:r>
      <w:r w:rsidRPr="001C407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106BF2" w14:textId="64E8AFD6" w:rsidR="001C407A" w:rsidRPr="00A9545C" w:rsidRDefault="001C407A" w:rsidP="001C407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407A">
        <w:rPr>
          <w:rFonts w:ascii="Times New Roman" w:hAnsi="Times New Roman" w:cs="Times New Roman"/>
          <w:sz w:val="24"/>
          <w:szCs w:val="24"/>
        </w:rPr>
        <w:t>la carica di componente di organi di indirizzo negli enti di diritto privato in controllo pubblico da parte della regione</w:t>
      </w:r>
      <w:r w:rsidR="003B5184">
        <w:rPr>
          <w:rFonts w:ascii="Times New Roman" w:hAnsi="Times New Roman" w:cs="Times New Roman"/>
          <w:sz w:val="24"/>
          <w:szCs w:val="24"/>
        </w:rPr>
        <w:t xml:space="preserve"> Veneto</w:t>
      </w:r>
      <w:r w:rsidRPr="001C407A">
        <w:rPr>
          <w:rFonts w:ascii="Times New Roman" w:hAnsi="Times New Roman" w:cs="Times New Roman"/>
          <w:sz w:val="24"/>
          <w:szCs w:val="24"/>
        </w:rPr>
        <w:t>, nonché di province, comuni con popolazione superiore ai 15.000 abitanti o di forme associative tra comuni aventi la medesima popolazione della stessa regione</w:t>
      </w:r>
      <w:r w:rsidR="003B5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5184">
        <w:rPr>
          <w:rFonts w:ascii="Times New Roman" w:hAnsi="Times New Roman" w:cs="Times New Roman"/>
          <w:sz w:val="24"/>
          <w:szCs w:val="24"/>
        </w:rPr>
        <w:t>Veneto</w:t>
      </w:r>
      <w:bookmarkEnd w:id="2"/>
      <w:r w:rsidR="003B518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3B5184">
        <w:rPr>
          <w:rFonts w:ascii="Times New Roman" w:hAnsi="Times New Roman" w:cs="Times New Roman"/>
          <w:sz w:val="24"/>
          <w:szCs w:val="24"/>
        </w:rPr>
        <w:t xml:space="preserve">art. 12, comma 4, </w:t>
      </w:r>
      <w:proofErr w:type="spellStart"/>
      <w:r w:rsidR="003B5184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="003B5184">
        <w:rPr>
          <w:rFonts w:ascii="Times New Roman" w:hAnsi="Times New Roman" w:cs="Times New Roman"/>
          <w:sz w:val="24"/>
          <w:szCs w:val="24"/>
        </w:rPr>
        <w:t xml:space="preserve"> 39/2013)</w:t>
      </w:r>
    </w:p>
    <w:p w14:paraId="2EF5F948" w14:textId="77777777" w:rsidR="00B97838" w:rsidRPr="00B97838" w:rsidRDefault="00B97838" w:rsidP="002A5D69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916E6" w14:textId="4D86303A" w:rsidR="00B97838" w:rsidRDefault="00B978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4F105" w14:textId="62CF1F63" w:rsidR="001C407A" w:rsidRDefault="001C40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F3F940" w14:textId="1DCCA95B" w:rsidR="001C407A" w:rsidRDefault="001C40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 del dichiarante </w:t>
      </w:r>
    </w:p>
    <w:p w14:paraId="4F89C1D4" w14:textId="72DDBD93" w:rsidR="001C407A" w:rsidRDefault="001C40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EAF42" w14:textId="11563E63" w:rsidR="001C407A" w:rsidRDefault="001C40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4136A" w14:textId="15898CDF" w:rsidR="001C407A" w:rsidRDefault="001C40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EE05CD" w14:textId="500F529B" w:rsidR="001C407A" w:rsidRPr="001C407A" w:rsidRDefault="001C4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Allegato: documento di identità del dichiarante </w:t>
      </w:r>
    </w:p>
    <w:sectPr w:rsidR="001C407A" w:rsidRPr="001C4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7C6A"/>
    <w:multiLevelType w:val="hybridMultilevel"/>
    <w:tmpl w:val="65945CA8"/>
    <w:lvl w:ilvl="0" w:tplc="0E8A3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1B67B7"/>
    <w:multiLevelType w:val="hybridMultilevel"/>
    <w:tmpl w:val="E18C3F1A"/>
    <w:lvl w:ilvl="0" w:tplc="0E8A3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CD2CFB"/>
    <w:multiLevelType w:val="hybridMultilevel"/>
    <w:tmpl w:val="F81018F8"/>
    <w:lvl w:ilvl="0" w:tplc="97F8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2588667">
    <w:abstractNumId w:val="0"/>
  </w:num>
  <w:num w:numId="2" w16cid:durableId="9265594">
    <w:abstractNumId w:val="1"/>
  </w:num>
  <w:num w:numId="3" w16cid:durableId="202378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8"/>
    <w:rsid w:val="001419B8"/>
    <w:rsid w:val="001B2740"/>
    <w:rsid w:val="001C407A"/>
    <w:rsid w:val="00203643"/>
    <w:rsid w:val="002A5D69"/>
    <w:rsid w:val="003B5184"/>
    <w:rsid w:val="004655B4"/>
    <w:rsid w:val="00682B3F"/>
    <w:rsid w:val="0077095D"/>
    <w:rsid w:val="009D529F"/>
    <w:rsid w:val="00A07028"/>
    <w:rsid w:val="00B425AE"/>
    <w:rsid w:val="00B97838"/>
    <w:rsid w:val="00D20F53"/>
    <w:rsid w:val="00EE3A39"/>
    <w:rsid w:val="00EF3E80"/>
    <w:rsid w:val="00F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DB27"/>
  <w15:chartTrackingRefBased/>
  <w15:docId w15:val="{B65202E9-F366-4D39-8B02-E484F6E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Bertolani</dc:creator>
  <cp:keywords/>
  <dc:description/>
  <cp:lastModifiedBy>Sandro Dalla Pria</cp:lastModifiedBy>
  <cp:revision>2</cp:revision>
  <dcterms:created xsi:type="dcterms:W3CDTF">2023-04-24T09:55:00Z</dcterms:created>
  <dcterms:modified xsi:type="dcterms:W3CDTF">2023-04-24T09:55:00Z</dcterms:modified>
</cp:coreProperties>
</file>