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CD6AE" w14:textId="77777777" w:rsidR="00EE3A39" w:rsidRDefault="0002468D">
      <w:pPr>
        <w:rPr>
          <w:b/>
          <w:bCs/>
        </w:rPr>
      </w:pPr>
      <w:r>
        <w:rPr>
          <w:b/>
          <w:bCs/>
        </w:rPr>
        <w:t xml:space="preserve">MODELLO H </w:t>
      </w:r>
    </w:p>
    <w:p w14:paraId="31648C1B" w14:textId="77777777" w:rsidR="0002468D" w:rsidRDefault="0002468D" w:rsidP="0002468D">
      <w:pPr>
        <w:rPr>
          <w:b/>
          <w:bCs/>
        </w:rPr>
      </w:pPr>
      <w:r>
        <w:rPr>
          <w:b/>
          <w:bCs/>
        </w:rPr>
        <w:t>CLAUSOLA CONTRATTUALE TIPO</w:t>
      </w:r>
      <w:r w:rsidR="00014266">
        <w:rPr>
          <w:b/>
          <w:bCs/>
        </w:rPr>
        <w:t xml:space="preserve"> DA INSERIRE SIA NEL CAPITOLATO SIA NEL CONTRATTO. </w:t>
      </w:r>
    </w:p>
    <w:p w14:paraId="795FB8CE" w14:textId="77777777" w:rsidR="0002468D" w:rsidRDefault="0002468D" w:rsidP="0002468D">
      <w:pPr>
        <w:rPr>
          <w:b/>
          <w:bCs/>
        </w:rPr>
      </w:pPr>
    </w:p>
    <w:p w14:paraId="68419E3C" w14:textId="77777777" w:rsidR="0002468D" w:rsidRPr="0002468D" w:rsidRDefault="0002468D" w:rsidP="0002468D">
      <w:pPr>
        <w:rPr>
          <w:b/>
          <w:bCs/>
        </w:rPr>
      </w:pPr>
      <w:r>
        <w:rPr>
          <w:b/>
          <w:bCs/>
        </w:rPr>
        <w:t>Art…….</w:t>
      </w:r>
      <w:r w:rsidRPr="0002468D">
        <w:rPr>
          <w:b/>
          <w:bCs/>
        </w:rPr>
        <w:t xml:space="preserve">Obbligo di rispettare le previsioni del PTCPT e del MOG e relativi allegati </w:t>
      </w:r>
    </w:p>
    <w:p w14:paraId="3860571D" w14:textId="77777777" w:rsidR="0002468D" w:rsidRDefault="0002468D" w:rsidP="0002468D">
      <w:pPr>
        <w:rPr>
          <w:b/>
          <w:bCs/>
        </w:rPr>
      </w:pPr>
    </w:p>
    <w:p w14:paraId="62FABBEA" w14:textId="77777777" w:rsidR="0002468D" w:rsidRDefault="0002468D" w:rsidP="0002468D">
      <w:pPr>
        <w:rPr>
          <w:b/>
          <w:bCs/>
        </w:rPr>
      </w:pPr>
    </w:p>
    <w:p w14:paraId="4807EBAE" w14:textId="6BE8972D" w:rsidR="0002468D" w:rsidRDefault="0002468D" w:rsidP="0002468D">
      <w:pPr>
        <w:pStyle w:val="Paragrafoelenco"/>
        <w:numPr>
          <w:ilvl w:val="0"/>
          <w:numId w:val="2"/>
        </w:numPr>
      </w:pPr>
      <w:r>
        <w:t>L’operatore economico dichiara di conoscere il contenuto del modello organizzativo (MOG) ex dlgs 231/2001 e del Piano della Prevenzione della Corruzione e dei relativi allegati, ivi in particolare compreso il Codice Etico</w:t>
      </w:r>
      <w:r w:rsidR="00A155BA">
        <w:t xml:space="preserve"> come integrato dall’art. 27 del PTCPT</w:t>
      </w:r>
      <w:bookmarkStart w:id="0" w:name="_GoBack"/>
      <w:bookmarkEnd w:id="0"/>
      <w:r>
        <w:t xml:space="preserve">, reperibili sul sito di Jtaca s.r.l., Sezione Amministrazione trasparente, Altri contenuti. </w:t>
      </w:r>
    </w:p>
    <w:p w14:paraId="72E94CB9" w14:textId="77777777" w:rsidR="0002468D" w:rsidRDefault="0002468D" w:rsidP="0002468D">
      <w:pPr>
        <w:pStyle w:val="Paragrafoelenco"/>
        <w:numPr>
          <w:ilvl w:val="0"/>
          <w:numId w:val="2"/>
        </w:numPr>
      </w:pPr>
      <w:r>
        <w:t xml:space="preserve"> Con la sottoscrizione del presente contratto aderisce ai contenuti, alle procedure previste dalla sopra citata documentazione e si impegna, altresì, a far rispettare i contenuti ai propri collaboratori, dipendenti, fornitori e sub fornitori e a tutti i soggetti a qualunque titolo coinvolti nella gestione ed esecuzione del contratto.</w:t>
      </w:r>
    </w:p>
    <w:p w14:paraId="7B313F3A" w14:textId="77777777" w:rsidR="00014266" w:rsidRDefault="0002468D" w:rsidP="00014266">
      <w:pPr>
        <w:pStyle w:val="Paragrafoelenco"/>
        <w:numPr>
          <w:ilvl w:val="0"/>
          <w:numId w:val="2"/>
        </w:numPr>
      </w:pPr>
      <w:r>
        <w:t>La violazione delle regole previste dai documenti di cui al comma 1, costituisce causa di grave inadempimento contrattuale che legittima la società a provvedere alla risoluzione del contratto di appalto per grave inadempimento contrattuale</w:t>
      </w:r>
      <w:r w:rsidR="00014266">
        <w:t xml:space="preserve">, previo semplice invito di PEC contenente la dichiarazione di risoluzione del contratto immediata o, comunque, a decorrere dalla data indicata dalla comunicazione, fatto salvo il risarcimento dei danni subiti da Jtaca s.r.l. per effetto dell’inadempimento il cui importo potrà essere altresì dedotto da quanto dovuto per le prestazioni sino a quel momento svolte ove accettate da Jtaca s.r.l.  </w:t>
      </w:r>
    </w:p>
    <w:p w14:paraId="2B53952C" w14:textId="77777777" w:rsidR="00014266" w:rsidRDefault="00014266" w:rsidP="00014266">
      <w:pPr>
        <w:pStyle w:val="Paragrafoelenco"/>
        <w:numPr>
          <w:ilvl w:val="0"/>
          <w:numId w:val="2"/>
        </w:numPr>
      </w:pPr>
      <w:r>
        <w:t xml:space="preserve">IN caso di risoluzione del contratto ai sensi del precedente comma 3, l’operatore economico è comunque tenuto a porre in essere quanto necessario per non arrecare ovvero aggravare il danno subito dal Jtaca s.r.l. </w:t>
      </w:r>
    </w:p>
    <w:p w14:paraId="408E91A0" w14:textId="77777777" w:rsidR="0002468D" w:rsidRPr="0002468D" w:rsidRDefault="0002468D" w:rsidP="0002468D"/>
    <w:sectPr w:rsidR="0002468D" w:rsidRPr="000246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30DDA"/>
    <w:multiLevelType w:val="hybridMultilevel"/>
    <w:tmpl w:val="54221DF4"/>
    <w:lvl w:ilvl="0" w:tplc="3A8A2E0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462F31D3"/>
    <w:multiLevelType w:val="hybridMultilevel"/>
    <w:tmpl w:val="C18EFED4"/>
    <w:lvl w:ilvl="0" w:tplc="8E9A473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E"/>
    <w:rsid w:val="00014266"/>
    <w:rsid w:val="0002468D"/>
    <w:rsid w:val="00290D0E"/>
    <w:rsid w:val="00A155BA"/>
    <w:rsid w:val="00EE3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FD4B"/>
  <w15:chartTrackingRefBased/>
  <w15:docId w15:val="{21BDA14B-6C2B-417A-916B-1B362978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Bertolani</dc:creator>
  <cp:keywords/>
  <dc:description/>
  <cp:lastModifiedBy>Roberta Bertolani</cp:lastModifiedBy>
  <cp:revision>3</cp:revision>
  <dcterms:created xsi:type="dcterms:W3CDTF">2020-02-01T14:08:00Z</dcterms:created>
  <dcterms:modified xsi:type="dcterms:W3CDTF">2020-02-01T14:21:00Z</dcterms:modified>
</cp:coreProperties>
</file>